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DFA6D8" w14:textId="77777777" w:rsidR="00880329" w:rsidRDefault="00880329" w:rsidP="00880329">
      <w:pPr>
        <w:jc w:val="center"/>
        <w:rPr>
          <w:rFonts w:ascii="Felix Titling" w:hAnsi="Felix Titling"/>
          <w:b/>
          <w:sz w:val="28"/>
        </w:rPr>
      </w:pPr>
      <w:r>
        <w:rPr>
          <w:rFonts w:ascii="Felix Titling" w:hAnsi="Felix Titling"/>
          <w:b/>
          <w:sz w:val="28"/>
        </w:rPr>
        <w:t>Prayer of St. Fr</w:t>
      </w:r>
      <w:bookmarkStart w:id="0" w:name="_GoBack"/>
      <w:bookmarkEnd w:id="0"/>
      <w:r>
        <w:rPr>
          <w:rFonts w:ascii="Felix Titling" w:hAnsi="Felix Titling"/>
          <w:b/>
          <w:sz w:val="28"/>
        </w:rPr>
        <w:t>ancis</w:t>
      </w:r>
    </w:p>
    <w:p w14:paraId="441093CC" w14:textId="5162D082" w:rsidR="00880329" w:rsidRPr="00880329" w:rsidRDefault="00880329" w:rsidP="00880329">
      <w:pPr>
        <w:jc w:val="center"/>
        <w:rPr>
          <w:rFonts w:ascii="Felix Titling" w:hAnsi="Felix Titling"/>
          <w:b/>
          <w:sz w:val="28"/>
        </w:rPr>
      </w:pPr>
    </w:p>
    <w:p w14:paraId="4B02BF18" w14:textId="56E5EAE9" w:rsidR="00880329" w:rsidRDefault="004A27A3">
      <w:pPr>
        <w:rPr>
          <w:rFonts w:ascii="Footlight MT Light" w:hAnsi="Footlight MT Light"/>
          <w:b/>
          <w:sz w:val="28"/>
        </w:rPr>
      </w:pPr>
      <w:r>
        <w:rPr>
          <w:rFonts w:ascii="Footlight MT Light" w:hAnsi="Footlight MT Light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CA40D4" wp14:editId="3D9AC6E9">
                <wp:simplePos x="0" y="0"/>
                <wp:positionH relativeFrom="margin">
                  <wp:posOffset>3517900</wp:posOffset>
                </wp:positionH>
                <wp:positionV relativeFrom="paragraph">
                  <wp:posOffset>217805</wp:posOffset>
                </wp:positionV>
                <wp:extent cx="2743200" cy="220345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20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1A2367" w14:textId="4D01589E" w:rsidR="004A27A3" w:rsidRDefault="004A27A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B1812F" wp14:editId="799C18BD">
                                  <wp:extent cx="2673867" cy="2012950"/>
                                  <wp:effectExtent l="0" t="0" r="0" b="635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St. Francis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81305" cy="20185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CA40D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77pt;margin-top:17.15pt;width:3in;height:17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" fillcolor="white [3201]" stroked="f" strokeweight=".5pt">
                <v:textbox>
                  <w:txbxContent>
                    <w:p w14:paraId="291A2367" w14:textId="4D01589E" w:rsidR="004A27A3" w:rsidRDefault="004A27A3">
                      <w:r>
                        <w:rPr>
                          <w:noProof/>
                        </w:rPr>
                        <w:drawing>
                          <wp:inline distT="0" distB="0" distL="0" distR="0" wp14:anchorId="47B1812F" wp14:editId="799C18BD">
                            <wp:extent cx="2673867" cy="2012950"/>
                            <wp:effectExtent l="0" t="0" r="0" b="635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St. Francis.jp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81305" cy="20185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0329" w:rsidRPr="00880329">
        <w:rPr>
          <w:rFonts w:ascii="Footlight MT Light" w:hAnsi="Footlight MT Light"/>
          <w:b/>
          <w:sz w:val="28"/>
        </w:rPr>
        <w:t>Lord, make me an instrument of Your peace.</w:t>
      </w:r>
    </w:p>
    <w:p w14:paraId="4369C838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Where there is hatred, let me sow love; </w:t>
      </w:r>
    </w:p>
    <w:p w14:paraId="4C32F7A4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where there is injury, pardon; </w:t>
      </w:r>
    </w:p>
    <w:p w14:paraId="5A532C9D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where there is doubt, faith; </w:t>
      </w:r>
    </w:p>
    <w:p w14:paraId="43E35B4D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where there is despair, hope; </w:t>
      </w:r>
    </w:p>
    <w:p w14:paraId="043271C4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where there is darkness, light; </w:t>
      </w:r>
    </w:p>
    <w:p w14:paraId="1E43290C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>where there is sadness, joy.</w:t>
      </w:r>
      <w:r w:rsidRPr="00880329">
        <w:rPr>
          <w:rFonts w:ascii="Footlight MT Light" w:hAnsi="Footlight MT Light"/>
          <w:b/>
          <w:sz w:val="28"/>
        </w:rPr>
        <w:br/>
      </w:r>
      <w:r w:rsidRPr="00880329">
        <w:rPr>
          <w:rFonts w:ascii="Footlight MT Light" w:hAnsi="Footlight MT Light"/>
          <w:b/>
          <w:sz w:val="28"/>
        </w:rPr>
        <w:br/>
        <w:t xml:space="preserve">O, Divine Master, </w:t>
      </w:r>
    </w:p>
    <w:p w14:paraId="118A77B8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grant that I may not so much seek to be consoled as to console; </w:t>
      </w:r>
    </w:p>
    <w:p w14:paraId="081F96D4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to be understood as to understand; </w:t>
      </w:r>
    </w:p>
    <w:p w14:paraId="3EE9F358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to be loved as to love; </w:t>
      </w:r>
    </w:p>
    <w:p w14:paraId="302956E1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For it is in giving that we receive; </w:t>
      </w:r>
    </w:p>
    <w:p w14:paraId="3CF6BC65" w14:textId="77777777" w:rsid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 xml:space="preserve">it is in pardoning that we are pardoned; </w:t>
      </w:r>
    </w:p>
    <w:p w14:paraId="60A6538B" w14:textId="77777777" w:rsidR="008B34B4" w:rsidRPr="00880329" w:rsidRDefault="00880329">
      <w:pPr>
        <w:rPr>
          <w:rFonts w:ascii="Footlight MT Light" w:hAnsi="Footlight MT Light"/>
          <w:b/>
          <w:sz w:val="28"/>
        </w:rPr>
      </w:pPr>
      <w:r w:rsidRPr="00880329">
        <w:rPr>
          <w:rFonts w:ascii="Footlight MT Light" w:hAnsi="Footlight MT Light"/>
          <w:b/>
          <w:sz w:val="28"/>
        </w:rPr>
        <w:t>it is in dying that we are born again to eternal life.</w:t>
      </w:r>
    </w:p>
    <w:sectPr w:rsidR="008B34B4" w:rsidRPr="00880329" w:rsidSect="004A27A3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329"/>
    <w:rsid w:val="002E53CD"/>
    <w:rsid w:val="004A27A3"/>
    <w:rsid w:val="00880329"/>
    <w:rsid w:val="009E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5EF33"/>
  <w15:chartTrackingRefBased/>
  <w15:docId w15:val="{0E2FDA25-CCA6-4D4A-BAC7-5D9C8C86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Lambert</dc:creator>
  <cp:keywords/>
  <dc:description/>
  <cp:lastModifiedBy>Angela Lambert</cp:lastModifiedBy>
  <cp:revision>2</cp:revision>
  <dcterms:created xsi:type="dcterms:W3CDTF">2016-10-02T04:46:00Z</dcterms:created>
  <dcterms:modified xsi:type="dcterms:W3CDTF">2016-10-02T04:52:00Z</dcterms:modified>
</cp:coreProperties>
</file>